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653C7" w14:textId="77777777" w:rsidR="00EA18B5" w:rsidRDefault="00EA18B5" w:rsidP="00EA18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22080490"/>
      <w:bookmarkStart w:id="1" w:name="_Hlk122081670"/>
      <w:bookmarkStart w:id="2" w:name="_Hlk136434464"/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bookmarkEnd w:id="0"/>
    <w:bookmarkEnd w:id="1"/>
    <w:bookmarkEnd w:id="2"/>
    <w:p w14:paraId="04D56D63" w14:textId="36422DBC" w:rsidR="00067050" w:rsidRPr="00E82F2B" w:rsidRDefault="00B8600F" w:rsidP="0006705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67050" w:rsidRPr="00E82F2B">
        <w:rPr>
          <w:rFonts w:ascii="Times New Roman" w:hAnsi="Times New Roman"/>
          <w:sz w:val="28"/>
          <w:szCs w:val="28"/>
        </w:rPr>
        <w:object w:dxaOrig="2040" w:dyaOrig="2325" w14:anchorId="347B9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7757615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ПРОЕКТ</w:t>
      </w:r>
    </w:p>
    <w:p w14:paraId="0AD230AE" w14:textId="77777777" w:rsidR="00067050" w:rsidRPr="00E82F2B" w:rsidRDefault="00067050" w:rsidP="0006705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7050" w:rsidRPr="00E82F2B" w14:paraId="37D09BD3" w14:textId="77777777" w:rsidTr="005B73F3">
        <w:tc>
          <w:tcPr>
            <w:tcW w:w="9639" w:type="dxa"/>
          </w:tcPr>
          <w:p w14:paraId="3CA24227" w14:textId="341F1319" w:rsidR="00067050" w:rsidRPr="00E82F2B" w:rsidRDefault="00067050" w:rsidP="005B73F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СОРОК </w:t>
            </w:r>
            <w:r w:rsidR="00CA3D6D">
              <w:rPr>
                <w:rFonts w:ascii="Times New Roman" w:hAnsi="Times New Roman"/>
                <w:b/>
                <w:iCs/>
                <w:sz w:val="28"/>
                <w:szCs w:val="28"/>
              </w:rPr>
              <w:t>ВОСЬМА</w:t>
            </w:r>
            <w:r w:rsidRPr="00CA3D6D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>ЕСІЯ ВОСЬМОГО СКЛИКАННЯ</w:t>
            </w:r>
          </w:p>
        </w:tc>
      </w:tr>
    </w:tbl>
    <w:p w14:paraId="58F6B655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BBDBC10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067050" w:rsidRPr="00E82F2B" w14:paraId="467D5314" w14:textId="77777777" w:rsidTr="005B73F3">
        <w:tc>
          <w:tcPr>
            <w:tcW w:w="3002" w:type="dxa"/>
          </w:tcPr>
          <w:p w14:paraId="08E47BD8" w14:textId="4B5E91D9" w:rsidR="00067050" w:rsidRPr="00E82F2B" w:rsidRDefault="00067050" w:rsidP="005B73F3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A3D6D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CA3D6D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406FD2A1" w14:textId="77777777" w:rsidR="00067050" w:rsidRPr="00E82F2B" w:rsidRDefault="00067050" w:rsidP="005B73F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CF03711" w14:textId="6F5BE1FC" w:rsidR="00067050" w:rsidRPr="00E82F2B" w:rsidRDefault="00067050" w:rsidP="005B73F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</w:tr>
    </w:tbl>
    <w:p w14:paraId="50E9002E" w14:textId="77777777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7139394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Про розробку детального плану території, </w:t>
      </w:r>
    </w:p>
    <w:p w14:paraId="15B8BD5B" w14:textId="6207D3A5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орієнтовною площею </w:t>
      </w:r>
      <w:bookmarkStart w:id="4" w:name="_Hlk147139216"/>
      <w:r w:rsidR="009A00EA"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га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будівництва </w:t>
      </w:r>
    </w:p>
    <w:p w14:paraId="398D2C52" w14:textId="77777777" w:rsidR="009A00EA" w:rsidRDefault="00067050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47139179"/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та обслуговування 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>очисних споруд та інженерної</w:t>
      </w:r>
    </w:p>
    <w:p w14:paraId="74AD6C35" w14:textId="77777777" w:rsidR="009A00EA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інфраструктури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Start w:id="6" w:name="_Hlk147139116"/>
      <w:r>
        <w:rPr>
          <w:rFonts w:ascii="Times New Roman" w:hAnsi="Times New Roman" w:cs="Times New Roman"/>
          <w:b/>
          <w:bCs/>
          <w:sz w:val="24"/>
          <w:szCs w:val="24"/>
        </w:rPr>
        <w:t xml:space="preserve">в межах вулиць Рубежівська, </w:t>
      </w:r>
    </w:p>
    <w:p w14:paraId="568E97AE" w14:textId="77777777" w:rsidR="009A00EA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Грушевського та Яблунська  (поруч виробничих </w:t>
      </w:r>
    </w:p>
    <w:p w14:paraId="0D191930" w14:textId="6E4A8C62" w:rsidR="00067050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територій) в  місті Буча, </w:t>
      </w:r>
      <w:r w:rsidR="00067050"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Бучанського району, </w:t>
      </w:r>
    </w:p>
    <w:p w14:paraId="16E804C8" w14:textId="77777777" w:rsidR="00067050" w:rsidRPr="00262C98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>Київської області.</w:t>
      </w:r>
      <w:bookmarkEnd w:id="6"/>
    </w:p>
    <w:bookmarkEnd w:id="3"/>
    <w:bookmarkEnd w:id="4"/>
    <w:p w14:paraId="5E0C24ED" w14:textId="77777777" w:rsidR="00067050" w:rsidRPr="00CA0310" w:rsidRDefault="00067050" w:rsidP="000670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2F181C0" w14:textId="50AA808A" w:rsidR="00067050" w:rsidRPr="00DD4362" w:rsidRDefault="00067050" w:rsidP="009A00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 і параметрів забудови території, що розташована 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в межах вулиць Рубежівська, Грушевського та Яблунська  (поруч виробничих територій) в  місті Буча, Бучанського району, Київської області.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необхідність </w:t>
      </w:r>
      <w:r w:rsidRPr="00561C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будівництва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та обслуговування очисних споруд та інженерної</w:t>
      </w:r>
      <w:r w:rsid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інфраструктури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560B5A92" w14:textId="77777777" w:rsidR="00067050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C9E793F" w14:textId="77777777" w:rsidR="00067050" w:rsidRPr="001157DD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69E1012" w14:textId="77777777" w:rsidR="00067050" w:rsidRPr="00DD4362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B667E" w14:textId="022A459E" w:rsidR="00067050" w:rsidRPr="009738DE" w:rsidRDefault="00067050" w:rsidP="009A00EA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9A00EA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9A00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0EA" w:rsidRPr="009A00EA">
        <w:rPr>
          <w:rFonts w:ascii="Times New Roman" w:hAnsi="Times New Roman" w:cs="Times New Roman"/>
          <w:bCs/>
          <w:sz w:val="24"/>
          <w:szCs w:val="24"/>
        </w:rPr>
        <w:t>інфраструктури, в межах вулиць Рубежівська, Грушевського та Яблунська  (поруч виробничих територій) в  місті Буча,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43F7D574" w14:textId="509D3C60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2.</w:t>
      </w:r>
      <w:r w:rsidR="0067755B">
        <w:rPr>
          <w:rFonts w:ascii="Times New Roman" w:hAnsi="Times New Roman" w:cs="Times New Roman"/>
          <w:bCs/>
          <w:sz w:val="24"/>
          <w:szCs w:val="24"/>
        </w:rPr>
        <w:t xml:space="preserve"> Бучанській міській раді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 для виконання містобудівної документації залучити кошти з джерел, не заборонених чинним законодавством.</w:t>
      </w:r>
    </w:p>
    <w:p w14:paraId="7CF8C334" w14:textId="4C02C75F" w:rsidR="00CA3D6D" w:rsidRPr="009738DE" w:rsidRDefault="00067050" w:rsidP="00CA3D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3.</w:t>
      </w:r>
      <w:r w:rsidR="000876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2DDB">
        <w:rPr>
          <w:rFonts w:ascii="Times New Roman" w:hAnsi="Times New Roman" w:cs="Times New Roman"/>
          <w:bCs/>
          <w:sz w:val="24"/>
          <w:szCs w:val="24"/>
        </w:rPr>
        <w:t>Бучанській міській раді у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CA3D6D">
        <w:rPr>
          <w:rFonts w:ascii="Times New Roman" w:hAnsi="Times New Roman" w:cs="Times New Roman"/>
          <w:sz w:val="24"/>
          <w:szCs w:val="24"/>
        </w:rPr>
        <w:t>«</w:t>
      </w:r>
      <w:r w:rsidR="00CA3D6D" w:rsidRPr="00BF0319">
        <w:rPr>
          <w:rFonts w:ascii="Times New Roman" w:hAnsi="Times New Roman" w:cs="Times New Roman"/>
          <w:sz w:val="24"/>
          <w:szCs w:val="24"/>
        </w:rPr>
        <w:t xml:space="preserve">Детальний план 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CA3D6D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CA3D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інфраструктури, в межах вулиць Рубежівська, Грушевського та Яблунська  (поруч виробничих територій) в  місті Буча, Бучанського району, Київської області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FD31CDF" w14:textId="6FC29C81" w:rsidR="00067050" w:rsidRPr="00CA3D6D" w:rsidRDefault="00067050" w:rsidP="00CA3D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 xml:space="preserve">4.Після розробки містобудівної документації на місцевому рівні, а саме: </w:t>
      </w:r>
      <w:r w:rsidR="00CA3D6D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CA3D6D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CA3D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інфраструктури, в межах вулиць Рубежівська, Грушевського та Яблунська  (поруч виробничих територій) в  місті Буча, Бучанського району, Київської області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CA3D6D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510753B4" w14:textId="2A4A8C35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67755B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 xml:space="preserve">ради </w:t>
      </w:r>
      <w:r w:rsidRPr="0067755B">
        <w:rPr>
          <w:rFonts w:ascii="Times New Roman" w:hAnsi="Times New Roman" w:cs="Times New Roman"/>
          <w:bCs/>
          <w:sz w:val="24"/>
          <w:szCs w:val="24"/>
        </w:rPr>
        <w:t>з  питань реалізації та впровадження реформ, планування забудови територій, містобудування та архітектури.</w:t>
      </w:r>
    </w:p>
    <w:p w14:paraId="2122FF2D" w14:textId="7F089C36" w:rsidR="00067050" w:rsidRDefault="00067050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85DC612" w14:textId="77777777" w:rsidR="0067755B" w:rsidRPr="009A00EA" w:rsidRDefault="0067755B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2BA7E423" w14:textId="77777777" w:rsidR="00067050" w:rsidRPr="003479D4" w:rsidRDefault="00067050" w:rsidP="00067050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62E7DC5E" w14:textId="77777777" w:rsidR="00067050" w:rsidRDefault="00067050" w:rsidP="00067050"/>
    <w:p w14:paraId="73FDF130" w14:textId="77777777" w:rsidR="00067050" w:rsidRPr="00262C98" w:rsidRDefault="00067050" w:rsidP="00067050"/>
    <w:p w14:paraId="28D39D42" w14:textId="5944B0EF" w:rsidR="00067050" w:rsidRDefault="00067050" w:rsidP="00262C98"/>
    <w:p w14:paraId="3B44B75D" w14:textId="563B2BE6" w:rsidR="00067050" w:rsidRDefault="00067050" w:rsidP="00262C98"/>
    <w:p w14:paraId="370FEA7A" w14:textId="78A30E94" w:rsidR="00067050" w:rsidRDefault="00067050" w:rsidP="00262C98"/>
    <w:p w14:paraId="22732FD0" w14:textId="37FE15B4" w:rsidR="00067050" w:rsidRDefault="00067050" w:rsidP="00262C98"/>
    <w:p w14:paraId="29937DBF" w14:textId="1A4BDCAF" w:rsidR="00067050" w:rsidRDefault="00067050" w:rsidP="00262C98"/>
    <w:p w14:paraId="6B5DE64F" w14:textId="0C596282" w:rsidR="00067050" w:rsidRDefault="00067050" w:rsidP="00262C98"/>
    <w:p w14:paraId="5C24C7CD" w14:textId="0A11F49E" w:rsidR="00067050" w:rsidRDefault="00067050" w:rsidP="00262C98"/>
    <w:p w14:paraId="6DE20F83" w14:textId="147A04B0" w:rsidR="00067050" w:rsidRDefault="00067050" w:rsidP="00262C98"/>
    <w:p w14:paraId="28127D3A" w14:textId="685AD0C4" w:rsidR="00067050" w:rsidRDefault="00067050" w:rsidP="00262C98"/>
    <w:p w14:paraId="7F07DFF7" w14:textId="6C281518" w:rsidR="00067050" w:rsidRDefault="00067050" w:rsidP="00262C98"/>
    <w:p w14:paraId="58BE180D" w14:textId="0FAD9EF1" w:rsidR="00067050" w:rsidRDefault="00067050" w:rsidP="00262C98"/>
    <w:p w14:paraId="12B72C77" w14:textId="77777777" w:rsidR="00067050" w:rsidRPr="00262C98" w:rsidRDefault="00067050" w:rsidP="00262C98"/>
    <w:sectPr w:rsidR="00067050" w:rsidRPr="00262C98" w:rsidSect="00262C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662"/>
    <w:rsid w:val="00067050"/>
    <w:rsid w:val="00087615"/>
    <w:rsid w:val="00262C98"/>
    <w:rsid w:val="004150EF"/>
    <w:rsid w:val="00447155"/>
    <w:rsid w:val="004A1AB0"/>
    <w:rsid w:val="00561C62"/>
    <w:rsid w:val="00652DDB"/>
    <w:rsid w:val="0067755B"/>
    <w:rsid w:val="009A00EA"/>
    <w:rsid w:val="009D262A"/>
    <w:rsid w:val="00A930AE"/>
    <w:rsid w:val="00AD6034"/>
    <w:rsid w:val="00B8600F"/>
    <w:rsid w:val="00C06E7E"/>
    <w:rsid w:val="00C73046"/>
    <w:rsid w:val="00CA3D6D"/>
    <w:rsid w:val="00EA18B5"/>
    <w:rsid w:val="00F7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8913"/>
  <w15:docId w15:val="{A177D888-EBF4-4964-B66A-2C6DCE22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04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705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2023-09-18T06:04:00Z</cp:lastPrinted>
  <dcterms:created xsi:type="dcterms:W3CDTF">2023-07-05T07:39:00Z</dcterms:created>
  <dcterms:modified xsi:type="dcterms:W3CDTF">2023-10-02T10:14:00Z</dcterms:modified>
</cp:coreProperties>
</file>